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A12" w:rsidRPr="00BB0FEC" w:rsidRDefault="00833A12" w:rsidP="00833A12">
      <w:pPr>
        <w:jc w:val="center"/>
        <w:rPr>
          <w:rFonts w:ascii="Calibri" w:hAnsi="Calibri"/>
          <w:b/>
          <w:sz w:val="28"/>
          <w:szCs w:val="28"/>
          <w:lang w:val="uk-UA"/>
        </w:rPr>
      </w:pPr>
      <w:r>
        <w:rPr>
          <w:rFonts w:ascii="Calibri" w:hAnsi="Calibri"/>
          <w:b/>
          <w:sz w:val="28"/>
          <w:szCs w:val="28"/>
          <w:lang w:val="uk-UA"/>
        </w:rPr>
        <w:t xml:space="preserve">                                                </w:t>
      </w:r>
      <w:r>
        <w:rPr>
          <w:rFonts w:ascii="Tms Rmn" w:hAnsi="Tms Rmn"/>
          <w:noProof/>
        </w:rPr>
        <w:drawing>
          <wp:inline distT="0" distB="0" distL="0" distR="0">
            <wp:extent cx="487045" cy="596265"/>
            <wp:effectExtent l="19050" t="0" r="825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b/>
          <w:sz w:val="28"/>
          <w:szCs w:val="28"/>
          <w:lang w:val="uk-UA"/>
        </w:rPr>
        <w:t xml:space="preserve">                                    </w:t>
      </w:r>
      <w:r w:rsidRPr="003D1C6E">
        <w:rPr>
          <w:b/>
          <w:sz w:val="28"/>
          <w:szCs w:val="28"/>
          <w:lang w:val="uk-UA"/>
        </w:rPr>
        <w:t>ПРОЕКТ</w:t>
      </w:r>
    </w:p>
    <w:p w:rsidR="00833A12" w:rsidRPr="00BB0FEC" w:rsidRDefault="00D823CC" w:rsidP="00833A1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Україна                  (№167  від 19.04.2019 р.)</w:t>
      </w:r>
    </w:p>
    <w:p w:rsidR="00833A12" w:rsidRPr="00BB0FEC" w:rsidRDefault="00833A12" w:rsidP="00833A12">
      <w:pPr>
        <w:jc w:val="center"/>
        <w:rPr>
          <w:b/>
          <w:sz w:val="28"/>
          <w:szCs w:val="28"/>
          <w:lang w:val="uk-UA"/>
        </w:rPr>
      </w:pPr>
      <w:r w:rsidRPr="00BB0FEC">
        <w:rPr>
          <w:b/>
          <w:sz w:val="28"/>
          <w:szCs w:val="28"/>
          <w:lang w:val="uk-UA"/>
        </w:rPr>
        <w:t>ЧЕРНІГІВСЬКА ОБЛАСТЬ</w:t>
      </w:r>
    </w:p>
    <w:p w:rsidR="00833A12" w:rsidRPr="00BB0FEC" w:rsidRDefault="00833A12" w:rsidP="00833A12">
      <w:pPr>
        <w:jc w:val="center"/>
        <w:rPr>
          <w:sz w:val="6"/>
          <w:szCs w:val="6"/>
          <w:lang w:val="uk-UA"/>
        </w:rPr>
      </w:pPr>
    </w:p>
    <w:p w:rsidR="00833A12" w:rsidRPr="00BB0FEC" w:rsidRDefault="00833A12" w:rsidP="00833A12">
      <w:pPr>
        <w:pStyle w:val="1"/>
        <w:rPr>
          <w:lang w:val="uk-UA"/>
        </w:rPr>
      </w:pPr>
      <w:r w:rsidRPr="00BB0FEC">
        <w:rPr>
          <w:lang w:val="uk-UA"/>
        </w:rPr>
        <w:t>Н І Ж И Н С Ь К А    М І С Ь К А    Р А Д А</w:t>
      </w:r>
    </w:p>
    <w:p w:rsidR="00833A12" w:rsidRPr="00BB0FEC" w:rsidRDefault="00833A12" w:rsidP="00833A12">
      <w:pPr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 </w:t>
      </w:r>
      <w:r w:rsidRPr="00BB0FEC">
        <w:rPr>
          <w:sz w:val="32"/>
          <w:lang w:val="uk-UA"/>
        </w:rPr>
        <w:t>сесія VII скликання</w:t>
      </w:r>
    </w:p>
    <w:p w:rsidR="00833A12" w:rsidRPr="00BB0FEC" w:rsidRDefault="00833A12" w:rsidP="00833A12">
      <w:pPr>
        <w:jc w:val="center"/>
        <w:rPr>
          <w:sz w:val="28"/>
          <w:szCs w:val="28"/>
          <w:lang w:val="uk-UA"/>
        </w:rPr>
      </w:pPr>
    </w:p>
    <w:p w:rsidR="00833A12" w:rsidRPr="00BB0FEC" w:rsidRDefault="00833A12" w:rsidP="00833A12">
      <w:pPr>
        <w:jc w:val="center"/>
        <w:rPr>
          <w:b/>
          <w:sz w:val="40"/>
          <w:szCs w:val="40"/>
          <w:lang w:val="uk-UA"/>
        </w:rPr>
      </w:pPr>
      <w:r w:rsidRPr="00BB0FEC">
        <w:rPr>
          <w:b/>
          <w:sz w:val="40"/>
          <w:szCs w:val="40"/>
          <w:lang w:val="uk-UA"/>
        </w:rPr>
        <w:t xml:space="preserve">Р І Ш Е Н </w:t>
      </w:r>
      <w:proofErr w:type="spellStart"/>
      <w:r w:rsidRPr="00BB0FEC">
        <w:rPr>
          <w:b/>
          <w:sz w:val="40"/>
          <w:szCs w:val="40"/>
          <w:lang w:val="uk-UA"/>
        </w:rPr>
        <w:t>Н</w:t>
      </w:r>
      <w:proofErr w:type="spellEnd"/>
      <w:r w:rsidRPr="00BB0FEC">
        <w:rPr>
          <w:b/>
          <w:sz w:val="40"/>
          <w:szCs w:val="40"/>
          <w:lang w:val="uk-UA"/>
        </w:rPr>
        <w:t xml:space="preserve"> Я</w:t>
      </w:r>
    </w:p>
    <w:p w:rsidR="00833A12" w:rsidRPr="00BB0FEC" w:rsidRDefault="00833A12" w:rsidP="00833A12">
      <w:pPr>
        <w:jc w:val="center"/>
        <w:rPr>
          <w:b/>
          <w:sz w:val="28"/>
          <w:szCs w:val="28"/>
          <w:lang w:val="uk-UA"/>
        </w:rPr>
      </w:pPr>
    </w:p>
    <w:p w:rsidR="00833A12" w:rsidRPr="00BB0FEC" w:rsidRDefault="00833A12" w:rsidP="00833A12">
      <w:pPr>
        <w:rPr>
          <w:sz w:val="28"/>
          <w:szCs w:val="28"/>
          <w:lang w:val="uk-UA"/>
        </w:rPr>
      </w:pPr>
      <w:r w:rsidRPr="00BB0FEC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                       </w:t>
      </w:r>
      <w:r w:rsidRPr="00BB0FEC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оку</w:t>
      </w:r>
      <w:r w:rsidRPr="00BB0FEC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 </w:t>
      </w:r>
      <w:r w:rsidRPr="00BB0FEC">
        <w:rPr>
          <w:sz w:val="28"/>
          <w:szCs w:val="28"/>
          <w:lang w:val="uk-UA"/>
        </w:rPr>
        <w:t xml:space="preserve">  м. Ніжин</w:t>
      </w:r>
      <w:r w:rsidRPr="00BB0FEC">
        <w:rPr>
          <w:sz w:val="28"/>
          <w:szCs w:val="28"/>
          <w:lang w:val="uk-UA"/>
        </w:rPr>
        <w:tab/>
        <w:t xml:space="preserve">    №</w:t>
      </w:r>
    </w:p>
    <w:p w:rsidR="00833A12" w:rsidRPr="00BB0FEC" w:rsidRDefault="00833A12" w:rsidP="00833A12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insideH w:val="single" w:sz="4" w:space="0" w:color="auto"/>
        </w:tblBorders>
        <w:tblLook w:val="01E0"/>
      </w:tblPr>
      <w:tblGrid>
        <w:gridCol w:w="7068"/>
        <w:gridCol w:w="2503"/>
      </w:tblGrid>
      <w:tr w:rsidR="00833A12" w:rsidRPr="00BB0FEC" w:rsidTr="00E0528D">
        <w:trPr>
          <w:trHeight w:val="500"/>
        </w:trPr>
        <w:tc>
          <w:tcPr>
            <w:tcW w:w="7068" w:type="dxa"/>
          </w:tcPr>
          <w:p w:rsidR="00833A12" w:rsidRDefault="00833A12" w:rsidP="00E0528D">
            <w:pPr>
              <w:rPr>
                <w:sz w:val="28"/>
                <w:szCs w:val="28"/>
                <w:lang w:val="uk-UA"/>
              </w:rPr>
            </w:pPr>
            <w:r w:rsidRPr="00FE094A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затвердження Переліку об'єктів</w:t>
            </w:r>
          </w:p>
          <w:p w:rsidR="00833A12" w:rsidRPr="00FE094A" w:rsidRDefault="00833A12" w:rsidP="00E0528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комунальної власності Ніжинської міської об'єднаної територіальної громади </w:t>
            </w:r>
          </w:p>
        </w:tc>
        <w:tc>
          <w:tcPr>
            <w:tcW w:w="2503" w:type="dxa"/>
          </w:tcPr>
          <w:p w:rsidR="00833A12" w:rsidRPr="00BB0FEC" w:rsidRDefault="00833A12" w:rsidP="00E0528D">
            <w:pPr>
              <w:rPr>
                <w:sz w:val="27"/>
                <w:szCs w:val="27"/>
                <w:lang w:val="uk-UA"/>
              </w:rPr>
            </w:pPr>
          </w:p>
          <w:p w:rsidR="00833A12" w:rsidRPr="00BB0FEC" w:rsidRDefault="00833A12" w:rsidP="00E0528D">
            <w:pPr>
              <w:rPr>
                <w:sz w:val="27"/>
                <w:szCs w:val="27"/>
                <w:lang w:val="uk-UA"/>
              </w:rPr>
            </w:pPr>
          </w:p>
          <w:p w:rsidR="00833A12" w:rsidRPr="00BB0FEC" w:rsidRDefault="00833A12" w:rsidP="00E0528D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833A12" w:rsidRPr="00BB0FEC" w:rsidRDefault="00833A12" w:rsidP="00833A12">
      <w:pPr>
        <w:ind w:firstLine="709"/>
        <w:jc w:val="both"/>
        <w:rPr>
          <w:sz w:val="28"/>
          <w:szCs w:val="28"/>
          <w:lang w:val="uk-UA"/>
        </w:rPr>
      </w:pPr>
    </w:p>
    <w:p w:rsidR="00833A12" w:rsidRPr="00BB0FEC" w:rsidRDefault="00C14C26" w:rsidP="00833A1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833A12" w:rsidRPr="00BB0FEC">
        <w:rPr>
          <w:sz w:val="28"/>
          <w:szCs w:val="28"/>
          <w:lang w:val="uk-UA"/>
        </w:rPr>
        <w:t xml:space="preserve">ідповідно до статей 26, 42, 59, 60, 73 Закону України «Про місцеве самоврядування в Україні», </w:t>
      </w:r>
      <w:proofErr w:type="spellStart"/>
      <w:r w:rsidR="00833A12" w:rsidRPr="00BB0FEC">
        <w:rPr>
          <w:sz w:val="28"/>
          <w:szCs w:val="28"/>
          <w:lang w:val="uk-UA"/>
        </w:rPr>
        <w:t>Регламентy</w:t>
      </w:r>
      <w:proofErr w:type="spellEnd"/>
      <w:r w:rsidR="00833A12" w:rsidRPr="00BB0FEC">
        <w:rPr>
          <w:sz w:val="28"/>
          <w:szCs w:val="28"/>
          <w:lang w:val="uk-UA"/>
        </w:rPr>
        <w:t xml:space="preserve"> Ніжинської міської ради Чернігівської області, затвердженого рішенням Ніжинської міської ради від 24 листопада 20</w:t>
      </w:r>
      <w:r w:rsidR="00833A12">
        <w:rPr>
          <w:sz w:val="28"/>
          <w:szCs w:val="28"/>
          <w:lang w:val="uk-UA"/>
        </w:rPr>
        <w:t>15 року №1-2/2015 (із змінами) та з метою забезпечення системного обліку і ведення єдиної бази даних об`єктів комунальної власності Ніжинської міської об'єднаної територіальної громади,</w:t>
      </w:r>
      <w:r w:rsidR="00833A12" w:rsidRPr="00BB0FEC">
        <w:rPr>
          <w:sz w:val="28"/>
          <w:szCs w:val="28"/>
          <w:lang w:val="uk-UA"/>
        </w:rPr>
        <w:t xml:space="preserve"> міська рада вирішила:</w:t>
      </w:r>
    </w:p>
    <w:p w:rsidR="00833A12" w:rsidRPr="00BB0FEC" w:rsidRDefault="00833A12" w:rsidP="00833A12">
      <w:pPr>
        <w:ind w:firstLine="709"/>
        <w:jc w:val="both"/>
        <w:rPr>
          <w:sz w:val="28"/>
          <w:szCs w:val="28"/>
          <w:lang w:val="uk-UA"/>
        </w:rPr>
      </w:pPr>
    </w:p>
    <w:p w:rsidR="00833A12" w:rsidRDefault="00833A12" w:rsidP="00833A12">
      <w:pPr>
        <w:ind w:right="-1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Перелік установ, підприємств і закладів комунальної власності Ніжинської міської об'єднаної територіальної громади, станом на 31.12.2018 року (додаток № 1).</w:t>
      </w:r>
    </w:p>
    <w:p w:rsidR="00833A12" w:rsidRDefault="00833A12" w:rsidP="00833A12">
      <w:pPr>
        <w:ind w:right="-1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 Реєстр нерухомого майна комунальної власності Ніжинської міської об'єднаної територіальної громади, станом на 31.12.2018 року (додаток № 2).</w:t>
      </w:r>
    </w:p>
    <w:p w:rsidR="00833A12" w:rsidRDefault="00833A12" w:rsidP="00833A12">
      <w:pPr>
        <w:ind w:right="-1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Затвердити Перелік транспортних засобів комунальної власності Ніжинської міської об'єднаної територіальної громади, станом на 31.12.2018 року (додаток № 3).</w:t>
      </w:r>
    </w:p>
    <w:p w:rsidR="00833A12" w:rsidRPr="00BB0FEC" w:rsidRDefault="00833A12" w:rsidP="00833A12">
      <w:pPr>
        <w:ind w:right="-1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BB0FE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  <w:r w:rsidRPr="00BB0FEC">
        <w:rPr>
          <w:sz w:val="28"/>
          <w:szCs w:val="28"/>
          <w:lang w:val="uk-UA"/>
        </w:rPr>
        <w:t xml:space="preserve">Начальнику відділу з управління та приватизації комунального майна виконавчого комітету Ніжинської міської ради </w:t>
      </w:r>
      <w:r>
        <w:rPr>
          <w:sz w:val="28"/>
          <w:szCs w:val="28"/>
          <w:lang w:val="uk-UA"/>
        </w:rPr>
        <w:t>Міщенко Н.І.</w:t>
      </w:r>
      <w:r w:rsidRPr="00BB0FEC">
        <w:rPr>
          <w:sz w:val="28"/>
          <w:szCs w:val="28"/>
          <w:lang w:val="uk-UA"/>
        </w:rPr>
        <w:t xml:space="preserve">, забезпечити оприлюднення даного рішення на офіційному сайті Ніжинської міської ради протягом п’яти робочих днів після його прийняття.  </w:t>
      </w:r>
    </w:p>
    <w:p w:rsidR="00833A12" w:rsidRPr="00BB0FEC" w:rsidRDefault="00833A12" w:rsidP="00833A12">
      <w:pPr>
        <w:ind w:right="-1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BB0FEC">
        <w:rPr>
          <w:sz w:val="28"/>
          <w:szCs w:val="28"/>
          <w:lang w:val="uk-UA"/>
        </w:rPr>
        <w:t>. Контроль за виконанням даного рішення покласти на постійну депутатську комісію з майнових та житлово-комунальних питань, транспорту, зв’язку та охорони навколишнього середовища</w:t>
      </w:r>
      <w:r>
        <w:rPr>
          <w:sz w:val="28"/>
          <w:szCs w:val="28"/>
          <w:lang w:val="uk-UA"/>
        </w:rPr>
        <w:t xml:space="preserve"> (голова комісії - </w:t>
      </w:r>
      <w:proofErr w:type="spellStart"/>
      <w:r>
        <w:rPr>
          <w:sz w:val="28"/>
          <w:szCs w:val="28"/>
          <w:lang w:val="uk-UA"/>
        </w:rPr>
        <w:t>Онокало</w:t>
      </w:r>
      <w:proofErr w:type="spellEnd"/>
      <w:r>
        <w:rPr>
          <w:sz w:val="28"/>
          <w:szCs w:val="28"/>
          <w:lang w:val="uk-UA"/>
        </w:rPr>
        <w:t xml:space="preserve"> І.А</w:t>
      </w:r>
      <w:r w:rsidRPr="00BB0FE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)</w:t>
      </w:r>
    </w:p>
    <w:p w:rsidR="00833A12" w:rsidRPr="00BB0FEC" w:rsidRDefault="00833A12" w:rsidP="00833A12">
      <w:pPr>
        <w:ind w:firstLine="708"/>
        <w:jc w:val="both"/>
        <w:rPr>
          <w:sz w:val="28"/>
          <w:szCs w:val="28"/>
          <w:lang w:val="uk-UA"/>
        </w:rPr>
      </w:pPr>
    </w:p>
    <w:p w:rsidR="00833A12" w:rsidRDefault="00833A12" w:rsidP="00833A12">
      <w:pPr>
        <w:ind w:firstLine="708"/>
        <w:jc w:val="both"/>
        <w:rPr>
          <w:b/>
          <w:sz w:val="28"/>
          <w:szCs w:val="28"/>
          <w:lang w:val="uk-UA"/>
        </w:rPr>
      </w:pPr>
      <w:r w:rsidRPr="00BB0FEC">
        <w:rPr>
          <w:b/>
          <w:sz w:val="28"/>
          <w:szCs w:val="28"/>
          <w:lang w:val="uk-UA"/>
        </w:rPr>
        <w:t xml:space="preserve">Міський </w:t>
      </w:r>
      <w:r>
        <w:rPr>
          <w:b/>
          <w:sz w:val="28"/>
          <w:szCs w:val="28"/>
          <w:lang w:val="uk-UA"/>
        </w:rPr>
        <w:t>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BB0FEC">
        <w:rPr>
          <w:b/>
          <w:sz w:val="28"/>
          <w:szCs w:val="28"/>
          <w:lang w:val="uk-UA"/>
        </w:rPr>
        <w:tab/>
      </w:r>
      <w:r w:rsidRPr="00BB0FEC">
        <w:rPr>
          <w:b/>
          <w:sz w:val="28"/>
          <w:szCs w:val="28"/>
          <w:lang w:val="uk-UA"/>
        </w:rPr>
        <w:tab/>
        <w:t xml:space="preserve">        А.В. </w:t>
      </w:r>
      <w:proofErr w:type="spellStart"/>
      <w:r w:rsidRPr="00BB0FEC">
        <w:rPr>
          <w:b/>
          <w:sz w:val="28"/>
          <w:szCs w:val="28"/>
          <w:lang w:val="uk-UA"/>
        </w:rPr>
        <w:t>Лінник</w:t>
      </w:r>
      <w:proofErr w:type="spellEnd"/>
    </w:p>
    <w:p w:rsidR="00833A12" w:rsidRDefault="00833A12" w:rsidP="00833A12">
      <w:pPr>
        <w:ind w:firstLine="708"/>
        <w:jc w:val="both"/>
        <w:rPr>
          <w:b/>
          <w:sz w:val="28"/>
          <w:szCs w:val="28"/>
          <w:lang w:val="uk-UA"/>
        </w:rPr>
      </w:pPr>
    </w:p>
    <w:p w:rsidR="00833A12" w:rsidRDefault="00833A12" w:rsidP="00833A12">
      <w:pPr>
        <w:ind w:firstLine="708"/>
        <w:jc w:val="both"/>
        <w:rPr>
          <w:b/>
          <w:sz w:val="28"/>
          <w:szCs w:val="28"/>
          <w:lang w:val="uk-UA"/>
        </w:rPr>
      </w:pPr>
    </w:p>
    <w:p w:rsidR="00833A12" w:rsidRDefault="00833A12" w:rsidP="00833A12">
      <w:pPr>
        <w:ind w:firstLine="708"/>
        <w:jc w:val="both"/>
        <w:rPr>
          <w:b/>
          <w:sz w:val="28"/>
          <w:szCs w:val="28"/>
          <w:lang w:val="uk-UA"/>
        </w:rPr>
      </w:pPr>
    </w:p>
    <w:tbl>
      <w:tblPr>
        <w:tblW w:w="0" w:type="dxa"/>
        <w:tblLayout w:type="fixed"/>
        <w:tblLook w:val="04A0"/>
      </w:tblPr>
      <w:tblGrid>
        <w:gridCol w:w="7412"/>
        <w:gridCol w:w="2161"/>
      </w:tblGrid>
      <w:tr w:rsidR="00833A12" w:rsidTr="00E0528D">
        <w:tc>
          <w:tcPr>
            <w:tcW w:w="7412" w:type="dxa"/>
          </w:tcPr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Подає:</w:t>
            </w: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161" w:type="dxa"/>
          </w:tcPr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</w:tc>
      </w:tr>
      <w:tr w:rsidR="00833A12" w:rsidTr="00E0528D">
        <w:tc>
          <w:tcPr>
            <w:tcW w:w="7412" w:type="dxa"/>
            <w:hideMark/>
          </w:tcPr>
          <w:p w:rsidR="00833A12" w:rsidRDefault="00833A12" w:rsidP="00E052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</w:rPr>
              <w:t>відділу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приватизації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майна</w:t>
            </w:r>
          </w:p>
        </w:tc>
        <w:tc>
          <w:tcPr>
            <w:tcW w:w="2161" w:type="dxa"/>
          </w:tcPr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Н. І. Міщенко</w:t>
            </w:r>
          </w:p>
        </w:tc>
      </w:tr>
      <w:tr w:rsidR="00833A12" w:rsidTr="00E0528D">
        <w:tc>
          <w:tcPr>
            <w:tcW w:w="7412" w:type="dxa"/>
          </w:tcPr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b/>
                <w:sz w:val="28"/>
                <w:szCs w:val="28"/>
                <w:lang w:val="uk-UA"/>
              </w:rPr>
            </w:pPr>
            <w:r w:rsidRPr="003D7011">
              <w:rPr>
                <w:b/>
                <w:sz w:val="28"/>
                <w:szCs w:val="28"/>
                <w:lang w:val="uk-UA"/>
              </w:rPr>
              <w:t>Погоджують:</w:t>
            </w:r>
          </w:p>
          <w:p w:rsidR="00833A12" w:rsidRPr="003D7011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b/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Перший заступник </w:t>
            </w:r>
            <w:proofErr w:type="spellStart"/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іського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833A12" w:rsidRDefault="00833A12" w:rsidP="00E0528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голови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питань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діяльності</w:t>
            </w:r>
            <w:proofErr w:type="spellEnd"/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виконавчих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органі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ради</w:t>
            </w:r>
          </w:p>
        </w:tc>
        <w:tc>
          <w:tcPr>
            <w:tcW w:w="2161" w:type="dxa"/>
          </w:tcPr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Г. М. Олійник</w:t>
            </w:r>
          </w:p>
        </w:tc>
      </w:tr>
      <w:tr w:rsidR="00833A12" w:rsidTr="00E0528D">
        <w:tc>
          <w:tcPr>
            <w:tcW w:w="7412" w:type="dxa"/>
          </w:tcPr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Ніжинської міської ради</w:t>
            </w:r>
          </w:p>
        </w:tc>
        <w:tc>
          <w:tcPr>
            <w:tcW w:w="2161" w:type="dxa"/>
          </w:tcPr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 В. Салогуб</w:t>
            </w:r>
          </w:p>
        </w:tc>
      </w:tr>
      <w:tr w:rsidR="00833A12" w:rsidTr="00E0528D">
        <w:tc>
          <w:tcPr>
            <w:tcW w:w="7412" w:type="dxa"/>
          </w:tcPr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юридично-кадрового</w:t>
            </w: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апарату виконавчого комітету</w:t>
            </w: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Ніжинської міської ради</w:t>
            </w:r>
          </w:p>
        </w:tc>
        <w:tc>
          <w:tcPr>
            <w:tcW w:w="2161" w:type="dxa"/>
          </w:tcPr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В. О. </w:t>
            </w:r>
            <w:proofErr w:type="spellStart"/>
            <w:r>
              <w:rPr>
                <w:sz w:val="28"/>
                <w:szCs w:val="28"/>
                <w:lang w:val="uk-UA"/>
              </w:rPr>
              <w:t>Лега</w:t>
            </w:r>
            <w:proofErr w:type="spellEnd"/>
          </w:p>
        </w:tc>
      </w:tr>
      <w:tr w:rsidR="00833A12" w:rsidTr="00E0528D">
        <w:tc>
          <w:tcPr>
            <w:tcW w:w="7412" w:type="dxa"/>
          </w:tcPr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Г</w:t>
            </w:r>
            <w:r>
              <w:rPr>
                <w:sz w:val="28"/>
              </w:rPr>
              <w:t xml:space="preserve">олова </w:t>
            </w:r>
            <w:r>
              <w:rPr>
                <w:sz w:val="28"/>
                <w:szCs w:val="28"/>
                <w:lang w:val="uk-UA"/>
              </w:rPr>
              <w:t xml:space="preserve">постійної комісії міської ради з </w:t>
            </w:r>
          </w:p>
          <w:p w:rsidR="00833A12" w:rsidRDefault="00833A12" w:rsidP="00E0528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майнових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житлово-комунальних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питань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</w:p>
          <w:p w:rsidR="00833A12" w:rsidRDefault="00833A12" w:rsidP="00E052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транспорту, </w:t>
            </w:r>
            <w:proofErr w:type="spellStart"/>
            <w:r>
              <w:rPr>
                <w:sz w:val="28"/>
                <w:szCs w:val="28"/>
              </w:rPr>
              <w:t>зв’язку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охорони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навколишнього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середовища</w:t>
            </w:r>
            <w:proofErr w:type="spellEnd"/>
          </w:p>
        </w:tc>
        <w:tc>
          <w:tcPr>
            <w:tcW w:w="2161" w:type="dxa"/>
          </w:tcPr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І. А. </w:t>
            </w:r>
            <w:proofErr w:type="spellStart"/>
            <w:r>
              <w:rPr>
                <w:sz w:val="28"/>
                <w:szCs w:val="28"/>
                <w:lang w:val="uk-UA"/>
              </w:rPr>
              <w:t>Онокало</w:t>
            </w:r>
            <w:proofErr w:type="spellEnd"/>
          </w:p>
        </w:tc>
      </w:tr>
      <w:tr w:rsidR="00833A12" w:rsidTr="00E0528D">
        <w:tc>
          <w:tcPr>
            <w:tcW w:w="7412" w:type="dxa"/>
          </w:tcPr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833A12" w:rsidRDefault="00833A12" w:rsidP="00E052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>
              <w:rPr>
                <w:sz w:val="28"/>
                <w:szCs w:val="28"/>
              </w:rPr>
              <w:t xml:space="preserve">олова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питань</w:t>
            </w:r>
            <w:proofErr w:type="spellEnd"/>
            <w:r>
              <w:rPr>
                <w:sz w:val="28"/>
                <w:szCs w:val="28"/>
              </w:rPr>
              <w:t xml:space="preserve"> регламенту, </w:t>
            </w:r>
          </w:p>
          <w:p w:rsidR="00833A12" w:rsidRDefault="00833A12" w:rsidP="00E0528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депутатської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діяльності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етики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</w:p>
          <w:p w:rsidR="00833A12" w:rsidRDefault="00833A12" w:rsidP="00E0528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законності</w:t>
            </w:r>
            <w:proofErr w:type="spellEnd"/>
            <w:r>
              <w:rPr>
                <w:sz w:val="28"/>
                <w:szCs w:val="28"/>
              </w:rPr>
              <w:t xml:space="preserve">, правопорядку, </w:t>
            </w:r>
            <w:proofErr w:type="spellStart"/>
            <w:r>
              <w:rPr>
                <w:sz w:val="28"/>
                <w:szCs w:val="28"/>
              </w:rPr>
              <w:t>антикорупційної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політики</w:t>
            </w:r>
            <w:proofErr w:type="spellEnd"/>
            <w:r>
              <w:rPr>
                <w:sz w:val="28"/>
                <w:szCs w:val="28"/>
              </w:rPr>
              <w:t>, </w:t>
            </w:r>
            <w:proofErr w:type="spellStart"/>
            <w:r>
              <w:rPr>
                <w:sz w:val="28"/>
                <w:szCs w:val="28"/>
              </w:rPr>
              <w:t>свободи</w:t>
            </w:r>
            <w:proofErr w:type="spellEnd"/>
            <w:r>
              <w:rPr>
                <w:sz w:val="28"/>
                <w:szCs w:val="28"/>
              </w:rPr>
              <w:t> слова та </w:t>
            </w:r>
            <w:proofErr w:type="spellStart"/>
            <w:r>
              <w:rPr>
                <w:sz w:val="28"/>
                <w:szCs w:val="28"/>
              </w:rPr>
              <w:t>зв’язків</w:t>
            </w:r>
            <w:proofErr w:type="spellEnd"/>
            <w:r>
              <w:rPr>
                <w:sz w:val="28"/>
                <w:szCs w:val="28"/>
              </w:rPr>
              <w:t> </w:t>
            </w:r>
            <w:proofErr w:type="spellStart"/>
            <w:r>
              <w:rPr>
                <w:sz w:val="28"/>
                <w:szCs w:val="28"/>
              </w:rPr>
              <w:t>з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громадськістю</w:t>
            </w:r>
            <w:proofErr w:type="spellEnd"/>
          </w:p>
        </w:tc>
        <w:tc>
          <w:tcPr>
            <w:tcW w:w="2161" w:type="dxa"/>
          </w:tcPr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ind w:left="-322"/>
              <w:rPr>
                <w:sz w:val="28"/>
                <w:szCs w:val="28"/>
              </w:rPr>
            </w:pPr>
          </w:p>
          <w:p w:rsidR="00833A12" w:rsidRDefault="00833A12" w:rsidP="00E0528D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 В. Щербак</w:t>
            </w:r>
          </w:p>
        </w:tc>
      </w:tr>
    </w:tbl>
    <w:p w:rsidR="00833A12" w:rsidRPr="00BB0FEC" w:rsidRDefault="00833A12" w:rsidP="00833A12">
      <w:pPr>
        <w:ind w:firstLine="708"/>
        <w:jc w:val="both"/>
        <w:rPr>
          <w:b/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Pr="00BB0FEC" w:rsidRDefault="00833A12" w:rsidP="00833A12">
      <w:pPr>
        <w:rPr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  <w:bookmarkStart w:id="0" w:name="_GoBack"/>
      <w:bookmarkEnd w:id="0"/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Pr="003D7011" w:rsidRDefault="00833A12" w:rsidP="00833A12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  <w:r w:rsidRPr="003D7011">
        <w:rPr>
          <w:b/>
          <w:sz w:val="28"/>
          <w:szCs w:val="28"/>
          <w:lang w:val="uk-UA"/>
        </w:rPr>
        <w:t>Пояснювальна записка</w:t>
      </w:r>
    </w:p>
    <w:p w:rsidR="00833A12" w:rsidRPr="00E20AF5" w:rsidRDefault="00833A12" w:rsidP="00833A12">
      <w:pPr>
        <w:tabs>
          <w:tab w:val="left" w:pos="1005"/>
        </w:tabs>
        <w:jc w:val="center"/>
        <w:rPr>
          <w:sz w:val="28"/>
          <w:szCs w:val="28"/>
          <w:lang w:val="uk-UA"/>
        </w:rPr>
      </w:pPr>
    </w:p>
    <w:p w:rsidR="00833A12" w:rsidRPr="00E53F9F" w:rsidRDefault="00C14C26" w:rsidP="00833A1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</w:t>
      </w:r>
      <w:r w:rsidR="00833A12" w:rsidRPr="00BB0FEC">
        <w:rPr>
          <w:sz w:val="28"/>
          <w:szCs w:val="28"/>
          <w:lang w:val="uk-UA"/>
        </w:rPr>
        <w:t xml:space="preserve"> до статей 26, 42, 59, 60, 73 Закону України «Про місцеве самоврядування в Україні», </w:t>
      </w:r>
      <w:proofErr w:type="spellStart"/>
      <w:r w:rsidR="00833A12" w:rsidRPr="00BB0FEC">
        <w:rPr>
          <w:sz w:val="28"/>
          <w:szCs w:val="28"/>
          <w:lang w:val="uk-UA"/>
        </w:rPr>
        <w:t>Регламентy</w:t>
      </w:r>
      <w:proofErr w:type="spellEnd"/>
      <w:r w:rsidR="00833A12" w:rsidRPr="00BB0FEC">
        <w:rPr>
          <w:sz w:val="28"/>
          <w:szCs w:val="28"/>
          <w:lang w:val="uk-UA"/>
        </w:rPr>
        <w:t xml:space="preserve"> Ніжинської міської ради Чернігівської області, затвердженого рішенням Ніжинської міської ради від 24 листопада 20</w:t>
      </w:r>
      <w:r w:rsidR="00833A12">
        <w:rPr>
          <w:sz w:val="28"/>
          <w:szCs w:val="28"/>
          <w:lang w:val="uk-UA"/>
        </w:rPr>
        <w:t>15 року №1-2/2015 (із змінами), з метою забезпечення системного обліку і ведення єдиної бази даних об`єктів комунальної власності Ніжинської міської об'єднаної територіальної громади та недопущення втрат доходів до міського бюджету,</w:t>
      </w:r>
      <w:r w:rsidR="00833A12" w:rsidRPr="00E53F9F">
        <w:rPr>
          <w:sz w:val="28"/>
          <w:szCs w:val="28"/>
          <w:lang w:val="uk-UA"/>
        </w:rPr>
        <w:t xml:space="preserve"> підготовлений даний проект рішення.</w:t>
      </w:r>
    </w:p>
    <w:p w:rsidR="00833A12" w:rsidRPr="00E53F9F" w:rsidRDefault="00833A12" w:rsidP="00833A12">
      <w:pPr>
        <w:tabs>
          <w:tab w:val="left" w:pos="1005"/>
        </w:tabs>
        <w:jc w:val="both"/>
        <w:rPr>
          <w:b/>
          <w:sz w:val="28"/>
          <w:szCs w:val="28"/>
          <w:lang w:val="uk-UA"/>
        </w:rPr>
      </w:pPr>
    </w:p>
    <w:p w:rsidR="00833A12" w:rsidRPr="00BB0FEC" w:rsidRDefault="00833A12" w:rsidP="00833A12">
      <w:pPr>
        <w:tabs>
          <w:tab w:val="left" w:pos="1005"/>
        </w:tabs>
        <w:jc w:val="both"/>
        <w:rPr>
          <w:sz w:val="28"/>
          <w:szCs w:val="28"/>
          <w:lang w:val="uk-UA"/>
        </w:rPr>
      </w:pPr>
    </w:p>
    <w:p w:rsidR="00833A12" w:rsidRDefault="00833A12" w:rsidP="00833A12">
      <w:pPr>
        <w:jc w:val="both"/>
        <w:rPr>
          <w:b/>
          <w:sz w:val="28"/>
          <w:szCs w:val="28"/>
          <w:lang w:val="uk-UA"/>
        </w:rPr>
      </w:pPr>
    </w:p>
    <w:p w:rsidR="00833A12" w:rsidRPr="00BB0FEC" w:rsidRDefault="00833A12" w:rsidP="00833A12">
      <w:pPr>
        <w:jc w:val="both"/>
        <w:rPr>
          <w:b/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Pr="00BB0FEC" w:rsidRDefault="00833A12" w:rsidP="00833A12">
      <w:pPr>
        <w:rPr>
          <w:sz w:val="28"/>
          <w:szCs w:val="28"/>
          <w:lang w:val="uk-UA"/>
        </w:rPr>
      </w:pPr>
      <w:r w:rsidRPr="00BB0FEC">
        <w:rPr>
          <w:sz w:val="28"/>
          <w:szCs w:val="28"/>
          <w:lang w:val="uk-UA"/>
        </w:rPr>
        <w:t xml:space="preserve">Начальник відділу з управління та </w:t>
      </w:r>
    </w:p>
    <w:p w:rsidR="00833A12" w:rsidRPr="00BB0FEC" w:rsidRDefault="00833A12" w:rsidP="00833A12">
      <w:pPr>
        <w:rPr>
          <w:sz w:val="28"/>
          <w:szCs w:val="28"/>
          <w:lang w:val="uk-UA"/>
        </w:rPr>
      </w:pPr>
      <w:r w:rsidRPr="00BB0FEC">
        <w:rPr>
          <w:sz w:val="28"/>
          <w:szCs w:val="28"/>
          <w:lang w:val="uk-UA"/>
        </w:rPr>
        <w:t>приватизації комуналь</w:t>
      </w:r>
      <w:r>
        <w:rPr>
          <w:sz w:val="28"/>
          <w:szCs w:val="28"/>
          <w:lang w:val="uk-UA"/>
        </w:rPr>
        <w:t>ного майна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Н.І. Міщенко</w:t>
      </w:r>
    </w:p>
    <w:p w:rsidR="00833A12" w:rsidRDefault="00833A12" w:rsidP="00833A12"/>
    <w:p w:rsidR="00833A12" w:rsidRPr="00BB0FEC" w:rsidRDefault="00833A12" w:rsidP="00833A12">
      <w:pPr>
        <w:rPr>
          <w:sz w:val="28"/>
          <w:szCs w:val="28"/>
          <w:lang w:val="uk-UA"/>
        </w:rPr>
      </w:pPr>
    </w:p>
    <w:p w:rsidR="003D7011" w:rsidRPr="00BB0FEC" w:rsidRDefault="003D7011" w:rsidP="003D7011">
      <w:pPr>
        <w:jc w:val="both"/>
        <w:rPr>
          <w:b/>
          <w:sz w:val="28"/>
          <w:szCs w:val="28"/>
          <w:lang w:val="uk-UA"/>
        </w:rPr>
      </w:pPr>
    </w:p>
    <w:p w:rsidR="003D7011" w:rsidRDefault="003D7011" w:rsidP="003D7011">
      <w:pPr>
        <w:rPr>
          <w:sz w:val="28"/>
          <w:szCs w:val="28"/>
          <w:lang w:val="uk-UA"/>
        </w:rPr>
      </w:pPr>
    </w:p>
    <w:sectPr w:rsidR="003D7011" w:rsidSect="00880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27ED"/>
    <w:rsid w:val="00011251"/>
    <w:rsid w:val="000417D8"/>
    <w:rsid w:val="00052E96"/>
    <w:rsid w:val="00057A2C"/>
    <w:rsid w:val="00083A78"/>
    <w:rsid w:val="000A5F6C"/>
    <w:rsid w:val="000E72A8"/>
    <w:rsid w:val="000F0D2D"/>
    <w:rsid w:val="00124F3A"/>
    <w:rsid w:val="001344C0"/>
    <w:rsid w:val="0015608D"/>
    <w:rsid w:val="00241BDD"/>
    <w:rsid w:val="00281288"/>
    <w:rsid w:val="0029733F"/>
    <w:rsid w:val="002D30E0"/>
    <w:rsid w:val="002E1B54"/>
    <w:rsid w:val="00342B3E"/>
    <w:rsid w:val="00386909"/>
    <w:rsid w:val="003B2020"/>
    <w:rsid w:val="003C4CED"/>
    <w:rsid w:val="003D0837"/>
    <w:rsid w:val="003D1C6E"/>
    <w:rsid w:val="003D7011"/>
    <w:rsid w:val="00444AB9"/>
    <w:rsid w:val="0046472E"/>
    <w:rsid w:val="004F630E"/>
    <w:rsid w:val="00556318"/>
    <w:rsid w:val="00561ED5"/>
    <w:rsid w:val="00564FD3"/>
    <w:rsid w:val="005B1452"/>
    <w:rsid w:val="005D67FD"/>
    <w:rsid w:val="005D70E7"/>
    <w:rsid w:val="00625C9B"/>
    <w:rsid w:val="006750FC"/>
    <w:rsid w:val="006950BA"/>
    <w:rsid w:val="006A3C1A"/>
    <w:rsid w:val="006B7B84"/>
    <w:rsid w:val="006C27ED"/>
    <w:rsid w:val="006C6606"/>
    <w:rsid w:val="006D5FED"/>
    <w:rsid w:val="006E6B98"/>
    <w:rsid w:val="007005CB"/>
    <w:rsid w:val="00702197"/>
    <w:rsid w:val="007059F3"/>
    <w:rsid w:val="0075715B"/>
    <w:rsid w:val="007A1984"/>
    <w:rsid w:val="007E1DB8"/>
    <w:rsid w:val="00824463"/>
    <w:rsid w:val="00833A12"/>
    <w:rsid w:val="00875876"/>
    <w:rsid w:val="0088007A"/>
    <w:rsid w:val="009103A9"/>
    <w:rsid w:val="00934827"/>
    <w:rsid w:val="0095067A"/>
    <w:rsid w:val="00960FF9"/>
    <w:rsid w:val="00995DF3"/>
    <w:rsid w:val="009971A2"/>
    <w:rsid w:val="009C1123"/>
    <w:rsid w:val="00A21A66"/>
    <w:rsid w:val="00A52FE7"/>
    <w:rsid w:val="00A828C6"/>
    <w:rsid w:val="00AB6665"/>
    <w:rsid w:val="00AF0DED"/>
    <w:rsid w:val="00BC023B"/>
    <w:rsid w:val="00BD7021"/>
    <w:rsid w:val="00C001CC"/>
    <w:rsid w:val="00C14C26"/>
    <w:rsid w:val="00C87C52"/>
    <w:rsid w:val="00D61F01"/>
    <w:rsid w:val="00D823CC"/>
    <w:rsid w:val="00E860C1"/>
    <w:rsid w:val="00F21B98"/>
    <w:rsid w:val="00F425F2"/>
    <w:rsid w:val="00F62C00"/>
    <w:rsid w:val="00F76105"/>
    <w:rsid w:val="00FE0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7ED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C27ED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C27E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FontStyle15">
    <w:name w:val="Font Style15"/>
    <w:rsid w:val="006C27ED"/>
    <w:rPr>
      <w:rFonts w:ascii="Times New Roman" w:hAnsi="Times New Roman" w:cs="Times New Roman" w:hint="default"/>
      <w:sz w:val="26"/>
    </w:rPr>
  </w:style>
  <w:style w:type="paragraph" w:styleId="a3">
    <w:name w:val="Balloon Text"/>
    <w:basedOn w:val="a"/>
    <w:link w:val="a4"/>
    <w:uiPriority w:val="99"/>
    <w:semiHidden/>
    <w:unhideWhenUsed/>
    <w:rsid w:val="006C27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27E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42B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Kab53-2</cp:lastModifiedBy>
  <cp:revision>12</cp:revision>
  <cp:lastPrinted>2019-04-19T06:22:00Z</cp:lastPrinted>
  <dcterms:created xsi:type="dcterms:W3CDTF">2019-04-10T07:47:00Z</dcterms:created>
  <dcterms:modified xsi:type="dcterms:W3CDTF">2019-04-19T09:45:00Z</dcterms:modified>
</cp:coreProperties>
</file>